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AA9" w:rsidRPr="008A2AA9" w:rsidRDefault="008A2AA9" w:rsidP="008A2AA9">
      <w:pPr>
        <w:spacing w:after="240" w:line="240" w:lineRule="auto"/>
        <w:rPr>
          <w:rFonts w:ascii="Cambria" w:eastAsia="Times New Roman" w:hAnsi="Cambria" w:cs="Times New Roman"/>
          <w:b/>
          <w:i/>
          <w:iCs/>
          <w:sz w:val="36"/>
          <w:szCs w:val="24"/>
        </w:rPr>
      </w:pPr>
      <w:r w:rsidRPr="008A2AA9">
        <w:rPr>
          <w:rFonts w:ascii="Cambria" w:eastAsia="Times New Roman" w:hAnsi="Cambria" w:cs="Times New Roman"/>
          <w:b/>
          <w:i/>
          <w:iCs/>
          <w:sz w:val="36"/>
          <w:szCs w:val="24"/>
        </w:rPr>
        <w:t>AGE - Environmental Health</w:t>
      </w:r>
    </w:p>
    <w:p w:rsidR="008A2AA9" w:rsidRPr="008A2AA9" w:rsidRDefault="008A2AA9" w:rsidP="008A2AA9">
      <w:pPr>
        <w:spacing w:after="720" w:line="240" w:lineRule="auto"/>
        <w:rPr>
          <w:rFonts w:ascii="Cambria" w:eastAsia="Times New Roman" w:hAnsi="Cambria" w:cs="Times New Roman"/>
          <w:i/>
          <w:iCs/>
          <w:sz w:val="28"/>
          <w:szCs w:val="24"/>
        </w:rPr>
      </w:pPr>
      <w:r w:rsidRPr="008A2AA9">
        <w:rPr>
          <w:rFonts w:ascii="Cambria" w:eastAsia="Times New Roman" w:hAnsi="Cambria" w:cs="Times New Roman"/>
          <w:i/>
          <w:iCs/>
          <w:sz w:val="28"/>
          <w:szCs w:val="24"/>
        </w:rPr>
        <w:t>Working Towards Improved Water Quality</w:t>
      </w:r>
    </w:p>
    <w:p w:rsidR="008A2AA9" w:rsidRPr="008A2AA9" w:rsidRDefault="008A2AA9" w:rsidP="008A2AA9">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8A2AA9">
        <w:rPr>
          <w:rFonts w:ascii="Cambria" w:eastAsia="Times New Roman" w:hAnsi="Cambria" w:cs="Arial"/>
          <w:b/>
          <w:bCs/>
          <w:i/>
          <w:color w:val="FFFFFF"/>
          <w:kern w:val="32"/>
          <w:sz w:val="32"/>
          <w:szCs w:val="32"/>
        </w:rPr>
        <w:t>Introduction</w:t>
      </w:r>
    </w:p>
    <w:p w:rsidR="008A2AA9" w:rsidRPr="008A2AA9" w:rsidRDefault="008A2AA9" w:rsidP="008A2AA9">
      <w:pPr>
        <w:spacing w:after="240" w:line="240" w:lineRule="auto"/>
        <w:rPr>
          <w:rFonts w:ascii="Calibri" w:eastAsia="Times New Roman" w:hAnsi="Calibri" w:cs="Times New Roman"/>
          <w:sz w:val="24"/>
          <w:szCs w:val="24"/>
          <w:lang w:eastAsia="en-AU"/>
        </w:rPr>
      </w:pPr>
      <w:proofErr w:type="spellStart"/>
      <w:r w:rsidRPr="008A2AA9">
        <w:rPr>
          <w:rFonts w:ascii="Calibri" w:eastAsia="Times New Roman" w:hAnsi="Calibri" w:cs="Times New Roman"/>
          <w:sz w:val="24"/>
          <w:szCs w:val="24"/>
          <w:lang w:eastAsia="en-AU"/>
        </w:rPr>
        <w:t>Alpheius</w:t>
      </w:r>
      <w:proofErr w:type="spellEnd"/>
      <w:r w:rsidRPr="008A2AA9">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Water Contamination</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Grazing Practices</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Groundwater Management</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rPr>
      </w:pPr>
      <w:r w:rsidRPr="008A2AA9">
        <w:rPr>
          <w:rFonts w:ascii="Calibri" w:eastAsia="Times New Roman" w:hAnsi="Calibri" w:cs="Times New Roman"/>
          <w:sz w:val="24"/>
          <w:szCs w:val="24"/>
        </w:rPr>
        <w:t>Invasive Pests</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rPr>
      </w:pPr>
      <w:r w:rsidRPr="008A2AA9">
        <w:rPr>
          <w:rFonts w:ascii="Calibri" w:eastAsia="Times New Roman" w:hAnsi="Calibri" w:cs="Times New Roman"/>
          <w:sz w:val="24"/>
          <w:szCs w:val="24"/>
        </w:rPr>
        <w:t>Wetlands Diversity</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rPr>
      </w:pPr>
      <w:r w:rsidRPr="008A2AA9">
        <w:rPr>
          <w:rFonts w:ascii="Calibri" w:eastAsia="Times New Roman" w:hAnsi="Calibri" w:cs="Times New Roman"/>
          <w:sz w:val="24"/>
          <w:szCs w:val="24"/>
        </w:rPr>
        <w:t>Salinity</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rPr>
      </w:pPr>
      <w:r w:rsidRPr="008A2AA9">
        <w:rPr>
          <w:rFonts w:ascii="Calibri" w:eastAsia="Times New Roman" w:hAnsi="Calibri" w:cs="Times New Roman"/>
          <w:sz w:val="24"/>
          <w:szCs w:val="24"/>
        </w:rPr>
        <w:t>River Health</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rPr>
      </w:pPr>
      <w:r w:rsidRPr="008A2AA9">
        <w:rPr>
          <w:rFonts w:ascii="Calibri" w:eastAsia="Times New Roman" w:hAnsi="Calibri" w:cs="Times New Roman"/>
          <w:sz w:val="24"/>
          <w:szCs w:val="24"/>
        </w:rPr>
        <w:t>Riparian Lands</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rPr>
      </w:pPr>
      <w:r w:rsidRPr="008A2AA9">
        <w:rPr>
          <w:rFonts w:ascii="Calibri" w:eastAsia="Times New Roman" w:hAnsi="Calibri" w:cs="Times New Roman"/>
          <w:sz w:val="24"/>
          <w:szCs w:val="24"/>
        </w:rPr>
        <w:t>Native Vegetation and Biodiversity</w:t>
      </w:r>
    </w:p>
    <w:p w:rsidR="008A2AA9" w:rsidRPr="008A2AA9" w:rsidRDefault="008A2AA9" w:rsidP="008A2AA9">
      <w:pPr>
        <w:numPr>
          <w:ilvl w:val="0"/>
          <w:numId w:val="5"/>
        </w:numPr>
        <w:spacing w:before="240" w:after="240" w:line="240" w:lineRule="auto"/>
        <w:ind w:left="714" w:hanging="357"/>
        <w:rPr>
          <w:rFonts w:ascii="Calibri" w:eastAsia="Times New Roman" w:hAnsi="Calibri" w:cs="Times New Roman"/>
          <w:sz w:val="24"/>
          <w:szCs w:val="24"/>
        </w:rPr>
      </w:pPr>
      <w:r w:rsidRPr="008A2AA9">
        <w:rPr>
          <w:rFonts w:ascii="Calibri" w:eastAsia="Times New Roman" w:hAnsi="Calibri" w:cs="Times New Roman"/>
          <w:sz w:val="24"/>
          <w:szCs w:val="24"/>
        </w:rPr>
        <w:t>Managing Agricultural Landscapes</w:t>
      </w:r>
    </w:p>
    <w:p w:rsidR="008A2AA9" w:rsidRPr="008A2AA9" w:rsidRDefault="008A2AA9" w:rsidP="008A2AA9">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8A2AA9">
        <w:rPr>
          <w:rFonts w:ascii="Cambria" w:eastAsia="Times New Roman" w:hAnsi="Cambria" w:cs="Arial"/>
          <w:b/>
          <w:bCs/>
          <w:i/>
          <w:color w:val="FFFFFF"/>
          <w:kern w:val="32"/>
          <w:sz w:val="32"/>
          <w:szCs w:val="32"/>
        </w:rPr>
        <w:t>Areas of Interest</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Water Contamination</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 xml:space="preserve">The South East River Contaminants Program builds upon the </w:t>
      </w:r>
      <w:hyperlink r:id="rId8" w:history="1">
        <w:r w:rsidRPr="008A2AA9">
          <w:rPr>
            <w:rFonts w:ascii="Calibri" w:eastAsia="Times New Roman" w:hAnsi="Calibri" w:cs="Times New Roman"/>
            <w:sz w:val="24"/>
            <w:szCs w:val="24"/>
            <w:lang w:eastAsia="en-AU"/>
          </w:rPr>
          <w:t>National Water Management Program</w:t>
        </w:r>
      </w:hyperlink>
      <w:r w:rsidRPr="008A2AA9">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8A2AA9">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Grazing Practices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Grazing regimes in Australia have typically focused on short term returns without looking to long term sustainability.</w:t>
      </w:r>
      <w:r w:rsidRPr="008A2AA9">
        <w:rPr>
          <w:rFonts w:ascii="Arial" w:eastAsia="Times New Roman" w:hAnsi="Arial" w:cs="Arial"/>
          <w:color w:val="333333"/>
          <w:sz w:val="19"/>
          <w:szCs w:val="19"/>
        </w:rPr>
        <w:t xml:space="preserve"> </w:t>
      </w:r>
      <w:r w:rsidRPr="008A2AA9">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8A2AA9" w:rsidRPr="008A2AA9" w:rsidRDefault="008A2AA9" w:rsidP="008A2AA9">
      <w:pPr>
        <w:spacing w:after="240" w:line="240" w:lineRule="auto"/>
        <w:rPr>
          <w:rFonts w:ascii="Calibri" w:eastAsia="Times New Roman" w:hAnsi="Calibri" w:cs="Times New Roman"/>
          <w:bCs/>
          <w:sz w:val="24"/>
          <w:szCs w:val="24"/>
          <w:lang w:eastAsia="en-AU"/>
        </w:rPr>
      </w:pPr>
      <w:r w:rsidRPr="008A2AA9">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8A2AA9" w:rsidRPr="008A2AA9" w:rsidRDefault="008A2AA9" w:rsidP="008A2AA9">
      <w:pPr>
        <w:spacing w:after="240" w:line="240" w:lineRule="auto"/>
        <w:rPr>
          <w:rFonts w:ascii="Calibri" w:eastAsia="Times New Roman" w:hAnsi="Calibri" w:cs="Times New Roman"/>
          <w:bCs/>
          <w:sz w:val="24"/>
          <w:szCs w:val="24"/>
          <w:lang w:eastAsia="en-AU"/>
        </w:rPr>
      </w:pPr>
      <w:r w:rsidRPr="008A2AA9">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bCs/>
          <w:sz w:val="24"/>
          <w:szCs w:val="24"/>
          <w:lang w:eastAsia="en-AU"/>
        </w:rPr>
        <w:t xml:space="preserve">The Water Initiatives Programme </w:t>
      </w:r>
      <w:r w:rsidRPr="008A2AA9">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Groundwater Management</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lastRenderedPageBreak/>
        <w:t>Invasive Pests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Water quality of reservoirs is put at risk by invasive pests such as Duckweed (</w:t>
      </w:r>
      <w:proofErr w:type="spellStart"/>
      <w:r w:rsidRPr="008A2AA9">
        <w:rPr>
          <w:rFonts w:ascii="Calibri" w:eastAsia="Times New Roman" w:hAnsi="Calibri" w:cs="Times New Roman"/>
          <w:i/>
          <w:sz w:val="24"/>
          <w:szCs w:val="24"/>
          <w:lang w:eastAsia="en-AU"/>
        </w:rPr>
        <w:t>Lemnaceae</w:t>
      </w:r>
      <w:proofErr w:type="spellEnd"/>
      <w:r w:rsidRPr="008A2AA9">
        <w:rPr>
          <w:rFonts w:ascii="Calibri" w:eastAsia="Times New Roman" w:hAnsi="Calibri" w:cs="Times New Roman"/>
          <w:i/>
          <w:sz w:val="24"/>
          <w:szCs w:val="24"/>
          <w:lang w:eastAsia="en-AU"/>
        </w:rPr>
        <w:t xml:space="preserve"> </w:t>
      </w:r>
      <w:proofErr w:type="spellStart"/>
      <w:r w:rsidRPr="008A2AA9">
        <w:rPr>
          <w:rFonts w:ascii="Calibri" w:eastAsia="Times New Roman" w:hAnsi="Calibri" w:cs="Times New Roman"/>
          <w:i/>
          <w:sz w:val="24"/>
          <w:szCs w:val="24"/>
          <w:lang w:eastAsia="en-AU"/>
        </w:rPr>
        <w:t>spirodela</w:t>
      </w:r>
      <w:proofErr w:type="spellEnd"/>
      <w:r w:rsidRPr="008A2AA9">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Wetlands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Salinity</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8A2AA9">
        <w:rPr>
          <w:rFonts w:ascii="Calibri" w:eastAsia="Times New Roman" w:hAnsi="Calibri" w:cs="Times New Roman"/>
          <w:sz w:val="24"/>
          <w:szCs w:val="24"/>
          <w:lang w:eastAsia="en-AU"/>
        </w:rPr>
        <w:t>dryland</w:t>
      </w:r>
      <w:proofErr w:type="spellEnd"/>
      <w:r w:rsidRPr="008A2AA9">
        <w:rPr>
          <w:rFonts w:ascii="Calibri" w:eastAsia="Times New Roman" w:hAnsi="Calibri" w:cs="Times New Roman"/>
          <w:sz w:val="24"/>
          <w:szCs w:val="24"/>
          <w:lang w:eastAsia="en-AU"/>
        </w:rPr>
        <w:t xml:space="preserve"> salinity and irrigated land salinity. </w:t>
      </w:r>
      <w:proofErr w:type="spellStart"/>
      <w:r w:rsidRPr="008A2AA9">
        <w:rPr>
          <w:rFonts w:ascii="Calibri" w:eastAsia="Times New Roman" w:hAnsi="Calibri" w:cs="Times New Roman"/>
          <w:sz w:val="24"/>
          <w:szCs w:val="24"/>
          <w:lang w:eastAsia="en-AU"/>
        </w:rPr>
        <w:t>Dryland</w:t>
      </w:r>
      <w:proofErr w:type="spellEnd"/>
      <w:r w:rsidRPr="008A2AA9">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8A2AA9">
        <w:rPr>
          <w:rFonts w:ascii="Calibri" w:eastAsia="Times New Roman" w:hAnsi="Calibri" w:cs="Times New Roman"/>
          <w:sz w:val="24"/>
          <w:szCs w:val="24"/>
          <w:lang w:eastAsia="en-AU"/>
        </w:rPr>
        <w:t>salination</w:t>
      </w:r>
      <w:proofErr w:type="spellEnd"/>
      <w:r w:rsidRPr="008A2AA9">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8A2AA9">
        <w:rPr>
          <w:rFonts w:ascii="Calibri" w:eastAsia="Times New Roman" w:hAnsi="Calibri" w:cs="Times New Roman"/>
          <w:sz w:val="24"/>
          <w:szCs w:val="24"/>
          <w:lang w:eastAsia="en-AU"/>
        </w:rPr>
        <w:t>salination</w:t>
      </w:r>
      <w:proofErr w:type="spellEnd"/>
      <w:r w:rsidRPr="008A2AA9">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River Health</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The Water Initiatives Plan also seeks to:</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estimate and manage environmental flow to rivers and floodplains</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investigate managing water storages</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investigate the relationship between flow and river biota</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investigate the water requirements of wetlands</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Riparian Lands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8A2AA9">
        <w:rPr>
          <w:rFonts w:ascii="Calibri" w:eastAsia="Times New Roman" w:hAnsi="Calibri" w:cs="Times New Roman"/>
          <w:sz w:val="24"/>
          <w:szCs w:val="24"/>
          <w:lang w:eastAsia="en-AU"/>
        </w:rPr>
        <w:t>lead</w:t>
      </w:r>
      <w:proofErr w:type="spellEnd"/>
      <w:r w:rsidRPr="008A2AA9">
        <w:rPr>
          <w:rFonts w:ascii="Calibri" w:eastAsia="Times New Roman" w:hAnsi="Calibri" w:cs="Times New Roman"/>
          <w:sz w:val="24"/>
          <w:szCs w:val="24"/>
          <w:lang w:eastAsia="en-AU"/>
        </w:rPr>
        <w:t xml:space="preserve"> to river bank erosion, resulting in flooding and decreased water quality.</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8A2AA9" w:rsidRPr="008A2AA9" w:rsidRDefault="008A2AA9" w:rsidP="008A2AA9">
      <w:pPr>
        <w:spacing w:before="480" w:after="240" w:line="240" w:lineRule="auto"/>
        <w:rPr>
          <w:rFonts w:ascii="Calibri" w:eastAsia="Times New Roman" w:hAnsi="Calibri" w:cs="Times New Roman"/>
          <w:b/>
          <w:sz w:val="28"/>
          <w:szCs w:val="24"/>
        </w:rPr>
      </w:pPr>
      <w:r w:rsidRPr="008A2AA9">
        <w:rPr>
          <w:rFonts w:ascii="Calibri" w:eastAsia="Times New Roman" w:hAnsi="Calibri" w:cs="Times New Roman"/>
          <w:b/>
          <w:sz w:val="28"/>
          <w:szCs w:val="24"/>
        </w:rPr>
        <w:t>Native Vegetation and Biodiversity</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work with farmers to manage and restore native vegetation</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work with indigenous populations to manage fires</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assess biodiversity benefits from water management in the South East rangelands</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develop software to enable hands-on learning for landholders</w:t>
      </w:r>
    </w:p>
    <w:p w:rsidR="008A2AA9" w:rsidRPr="008A2AA9" w:rsidRDefault="008A2AA9" w:rsidP="008A2AA9">
      <w:pPr>
        <w:numPr>
          <w:ilvl w:val="0"/>
          <w:numId w:val="6"/>
        </w:num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measure biodiversity of regrowth vegetation in modified landscapes</w:t>
      </w:r>
    </w:p>
    <w:p w:rsidR="008A2AA9" w:rsidRPr="008A2AA9" w:rsidRDefault="008A2AA9" w:rsidP="008A2AA9">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8A2AA9">
        <w:rPr>
          <w:rFonts w:ascii="Cambria" w:eastAsia="Times New Roman" w:hAnsi="Cambria" w:cs="Arial"/>
          <w:b/>
          <w:bCs/>
          <w:i/>
          <w:color w:val="FFFFFF"/>
          <w:kern w:val="32"/>
          <w:sz w:val="32"/>
          <w:szCs w:val="32"/>
        </w:rPr>
        <w:t>Affiliations</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 xml:space="preserve">The organisations with which </w:t>
      </w:r>
      <w:proofErr w:type="spellStart"/>
      <w:r w:rsidRPr="008A2AA9">
        <w:rPr>
          <w:rFonts w:ascii="Calibri" w:eastAsia="Times New Roman" w:hAnsi="Calibri" w:cs="Times New Roman"/>
          <w:sz w:val="24"/>
          <w:szCs w:val="24"/>
          <w:lang w:eastAsia="en-AU"/>
        </w:rPr>
        <w:t>Alpheius</w:t>
      </w:r>
      <w:proofErr w:type="spellEnd"/>
      <w:r w:rsidRPr="008A2AA9">
        <w:rPr>
          <w:rFonts w:ascii="Calibri" w:eastAsia="Times New Roman" w:hAnsi="Calibri" w:cs="Times New Roman"/>
          <w:sz w:val="24"/>
          <w:szCs w:val="24"/>
          <w:lang w:eastAsia="en-AU"/>
        </w:rPr>
        <w:t xml:space="preserve"> Global Enterprises is working to improve the quality of the environment include:</w:t>
      </w:r>
    </w:p>
    <w:p w:rsidR="008A2AA9" w:rsidRPr="008A2AA9" w:rsidRDefault="008A2AA9" w:rsidP="008A2AA9">
      <w:pPr>
        <w:spacing w:after="240" w:line="240" w:lineRule="auto"/>
        <w:rPr>
          <w:rFonts w:ascii="Calibri" w:eastAsia="Times New Roman" w:hAnsi="Calibri" w:cs="Times New Roman"/>
          <w:sz w:val="24"/>
          <w:szCs w:val="24"/>
          <w:lang w:eastAsia="en-AU"/>
        </w:rPr>
      </w:pPr>
      <w:proofErr w:type="spellStart"/>
      <w:r w:rsidRPr="008A2AA9">
        <w:rPr>
          <w:rFonts w:ascii="Calibri" w:eastAsia="Times New Roman" w:hAnsi="Calibri" w:cs="Times New Roman"/>
          <w:sz w:val="24"/>
          <w:szCs w:val="24"/>
          <w:lang w:eastAsia="en-AU"/>
        </w:rPr>
        <w:t>Landcare</w:t>
      </w:r>
      <w:proofErr w:type="spellEnd"/>
      <w:r w:rsidRPr="008A2AA9">
        <w:rPr>
          <w:rFonts w:ascii="Calibri" w:eastAsia="Times New Roman" w:hAnsi="Calibri" w:cs="Times New Roman"/>
          <w:sz w:val="24"/>
          <w:szCs w:val="24"/>
          <w:lang w:eastAsia="en-AU"/>
        </w:rPr>
        <w:t xml:space="preserve"> Australia</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Environment Victoria</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Global Friends Australia</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Australian Conservation Foundation</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Australian Student Environment Network</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The Natural Edge Project</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South East Water Conservation Group</w:t>
      </w:r>
    </w:p>
    <w:p w:rsidR="008A2AA9" w:rsidRPr="008A2AA9" w:rsidRDefault="008A2AA9" w:rsidP="008A2AA9">
      <w:pPr>
        <w:spacing w:after="240" w:line="240" w:lineRule="auto"/>
        <w:rPr>
          <w:rFonts w:ascii="Calibri" w:eastAsia="Times New Roman" w:hAnsi="Calibri" w:cs="Times New Roman"/>
          <w:sz w:val="24"/>
          <w:szCs w:val="24"/>
          <w:lang w:eastAsia="en-AU"/>
        </w:rPr>
      </w:pPr>
      <w:r w:rsidRPr="008A2AA9">
        <w:rPr>
          <w:rFonts w:ascii="Calibri" w:eastAsia="Times New Roman" w:hAnsi="Calibri" w:cs="Times New Roman"/>
          <w:sz w:val="24"/>
          <w:szCs w:val="24"/>
          <w:lang w:eastAsia="en-AU"/>
        </w:rPr>
        <w:t>South East Ranges Trust</w:t>
      </w:r>
    </w:p>
    <w:p w:rsidR="006C5D95" w:rsidRDefault="009F7B7C"/>
    <w:sectPr w:rsidR="006C5D95" w:rsidSect="008A2AA9">
      <w:headerReference w:type="even" r:id="rId9"/>
      <w:headerReference w:type="default" r:id="rId10"/>
      <w:footerReference w:type="even" r:id="rId11"/>
      <w:footerReference w:type="default" r:id="rId12"/>
      <w:headerReference w:type="first" r:id="rId13"/>
      <w:footerReference w:type="first" r:id="rId14"/>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B7C" w:rsidRDefault="009F7B7C">
      <w:pPr>
        <w:spacing w:after="0" w:line="240" w:lineRule="auto"/>
      </w:pPr>
      <w:r>
        <w:separator/>
      </w:r>
    </w:p>
  </w:endnote>
  <w:endnote w:type="continuationSeparator" w:id="0">
    <w:p w:rsidR="009F7B7C" w:rsidRDefault="009F7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E8" w:rsidRDefault="00B55A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23A" w:rsidRDefault="008A2AA9">
    <w:pPr>
      <w:pStyle w:val="Footer"/>
    </w:pPr>
    <w:r>
      <w:t>Programs</w:t>
    </w:r>
    <w:r>
      <w:ptab w:relativeTo="margin" w:alignment="center" w:leader="none"/>
    </w:r>
    <w:r>
      <w:ptab w:relativeTo="margin" w:alignment="right" w:leader="none"/>
    </w:r>
    <w:r w:rsidR="00B55AE8">
      <w:t>2010</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E8" w:rsidRDefault="00B55A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B7C" w:rsidRDefault="009F7B7C">
      <w:pPr>
        <w:spacing w:after="0" w:line="240" w:lineRule="auto"/>
      </w:pPr>
      <w:r>
        <w:separator/>
      </w:r>
    </w:p>
  </w:footnote>
  <w:footnote w:type="continuationSeparator" w:id="0">
    <w:p w:rsidR="009F7B7C" w:rsidRDefault="009F7B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E8" w:rsidRDefault="00B55A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2F" w:rsidRDefault="008A2AA9">
    <w:pPr>
      <w:pStyle w:val="Header"/>
    </w:pPr>
    <w:r>
      <w:t>Environmental Health</w:t>
    </w:r>
  </w:p>
  <w:p w:rsidR="00C9342F" w:rsidRDefault="009F7B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E8" w:rsidRDefault="00B55A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4"/>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A9"/>
    <w:rsid w:val="00395517"/>
    <w:rsid w:val="00603C69"/>
    <w:rsid w:val="00713497"/>
    <w:rsid w:val="008A2AA9"/>
    <w:rsid w:val="009F7B7C"/>
    <w:rsid w:val="00A02E2C"/>
    <w:rsid w:val="00A53F33"/>
    <w:rsid w:val="00B55AE8"/>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8A2AA9"/>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8A2AA9"/>
    <w:rPr>
      <w:rFonts w:ascii="Arial" w:eastAsia="Times New Roman" w:hAnsi="Arial" w:cs="Times New Roman"/>
      <w:sz w:val="24"/>
      <w:szCs w:val="24"/>
    </w:rPr>
  </w:style>
  <w:style w:type="paragraph" w:styleId="Footer">
    <w:name w:val="footer"/>
    <w:basedOn w:val="Normal"/>
    <w:link w:val="FooterChar"/>
    <w:rsid w:val="008A2AA9"/>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8A2AA9"/>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8A2AA9"/>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8A2AA9"/>
    <w:rPr>
      <w:rFonts w:ascii="Arial" w:eastAsia="Times New Roman" w:hAnsi="Arial" w:cs="Times New Roman"/>
      <w:sz w:val="24"/>
      <w:szCs w:val="24"/>
    </w:rPr>
  </w:style>
  <w:style w:type="paragraph" w:styleId="Footer">
    <w:name w:val="footer"/>
    <w:basedOn w:val="Normal"/>
    <w:link w:val="FooterChar"/>
    <w:rsid w:val="008A2AA9"/>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rsid w:val="008A2AA9"/>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vers.gov.au/research/nemp/index.ht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1714</Words>
  <Characters>7542</Characters>
  <Application>Microsoft Office Word</Application>
  <DocSecurity>0</DocSecurity>
  <Lines>7542</Lines>
  <Paragraphs>402</Paragraphs>
  <ScaleCrop>false</ScaleCrop>
  <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2010-07-13T01:39:00Z</dcterms:created>
  <dcterms:modified xsi:type="dcterms:W3CDTF">2010-07-17T08:32:00Z</dcterms:modified>
</cp:coreProperties>
</file>